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line="300" w:lineRule="auto"/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2017“福建省注册二级建造师执业资格考试考前辅导班”</w:t>
      </w:r>
    </w:p>
    <w:p>
      <w:pPr>
        <w:snapToGrid w:val="0"/>
        <w:spacing w:line="300" w:lineRule="auto"/>
        <w:jc w:val="center"/>
        <w:rPr>
          <w:rFonts w:hint="eastAsia"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报</w:t>
      </w:r>
      <w:r>
        <w:rPr>
          <w:rFonts w:hint="eastAsia" w:ascii="仿宋" w:hAnsi="仿宋" w:eastAsia="仿宋"/>
          <w:b/>
          <w:sz w:val="24"/>
        </w:rPr>
        <w:t>名回执表</w:t>
      </w:r>
    </w:p>
    <w:p>
      <w:pPr>
        <w:spacing w:before="312" w:beforeLines="100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请根据要求在“□”中打钩并如实填写空格内容。</w:t>
      </w:r>
    </w:p>
    <w:p>
      <w:pPr>
        <w:spacing w:line="0" w:lineRule="atLeast"/>
        <w:ind w:left="-420" w:leftChars="-200" w:right="-1365" w:rightChars="-6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Cs w:val="21"/>
        </w:rPr>
        <w:t xml:space="preserve">                                                        填表日期：</w:t>
      </w:r>
    </w:p>
    <w:tbl>
      <w:tblPr>
        <w:tblStyle w:val="3"/>
        <w:tblpPr w:leftFromText="180" w:rightFromText="180" w:vertAnchor="text" w:horzAnchor="margin" w:tblpXSpec="center" w:tblpY="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087"/>
        <w:gridCol w:w="1047"/>
        <w:gridCol w:w="302"/>
        <w:gridCol w:w="302"/>
        <w:gridCol w:w="302"/>
        <w:gridCol w:w="139"/>
        <w:gridCol w:w="72"/>
        <w:gridCol w:w="91"/>
        <w:gridCol w:w="302"/>
        <w:gridCol w:w="302"/>
        <w:gridCol w:w="284"/>
        <w:gridCol w:w="18"/>
        <w:gridCol w:w="302"/>
        <w:gridCol w:w="302"/>
        <w:gridCol w:w="302"/>
        <w:gridCol w:w="297"/>
        <w:gridCol w:w="9"/>
        <w:gridCol w:w="6"/>
        <w:gridCol w:w="296"/>
        <w:gridCol w:w="302"/>
        <w:gridCol w:w="302"/>
        <w:gridCol w:w="135"/>
        <w:gridCol w:w="47"/>
        <w:gridCol w:w="120"/>
        <w:gridCol w:w="302"/>
        <w:gridCol w:w="302"/>
        <w:gridCol w:w="322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  <w:t>员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信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息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0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人</w:t>
            </w:r>
            <w:r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  <w:t>员资</w:t>
            </w: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料</w:t>
            </w:r>
          </w:p>
          <w:p>
            <w:pPr>
              <w:spacing w:line="100" w:lineRule="atLeast"/>
              <w:ind w:firstLine="90" w:firstLineChars="50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（</w:t>
            </w:r>
            <w:r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  <w:t>*</w:t>
            </w: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必填）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107" w:rightChars="-51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*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姓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*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性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别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*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出生年月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0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照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片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（一寸近期彩色登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记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107" w:rightChars="-51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*最高学历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*联系电话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*Q Q/邮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箱　</w:t>
            </w:r>
          </w:p>
        </w:tc>
        <w:tc>
          <w:tcPr>
            <w:tcW w:w="10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107" w:rightChars="-51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*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90" w:firstLineChars="50"/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*毕业</w:t>
            </w: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  <w:t>院校</w:t>
            </w:r>
          </w:p>
        </w:tc>
        <w:tc>
          <w:tcPr>
            <w:tcW w:w="3364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107" w:rightChars="-51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代</w:t>
            </w:r>
            <w:r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理</w:t>
            </w:r>
            <w:r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  <w:t xml:space="preserve">员 资 </w:t>
            </w: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料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107" w:rightChars="-51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姓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4" w:rightChars="-2" w:firstLine="90" w:firstLineChars="50"/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性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别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出生年月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107" w:rightChars="-51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kern w:val="0"/>
                <w:sz w:val="18"/>
                <w:szCs w:val="18"/>
              </w:rPr>
              <w:t>QQ/邮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箱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4" w:rightChars="-2" w:firstLine="90" w:firstLineChars="50"/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 w:cs="宋体"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64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107" w:rightChars="-51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18"/>
                <w:szCs w:val="18"/>
              </w:rPr>
              <w:t>学习课程</w:t>
            </w:r>
          </w:p>
        </w:tc>
        <w:tc>
          <w:tcPr>
            <w:tcW w:w="8067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90" w:firstLineChars="50"/>
              <w:jc w:val="lef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《建设工程法规及相关知识》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《建设工程项目管理》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067" w:type="dxa"/>
            <w:gridSpan w:val="2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90" w:firstLineChars="50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《建筑工程管理与实务》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《公路工程管理与实务》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《市政公用工程管理与实务》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8067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 其他专业请注明：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firstLine="270" w:firstLineChars="150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培训费</w:t>
            </w:r>
          </w:p>
        </w:tc>
        <w:tc>
          <w:tcPr>
            <w:tcW w:w="8067" w:type="dxa"/>
            <w:gridSpan w:val="2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right="42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缴费方式：□现金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□转账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□刷卡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□其它</w:t>
            </w:r>
            <w:r>
              <w:rPr>
                <w:rFonts w:ascii="仿宋" w:hAnsi="仿宋" w:eastAsia="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</w:t>
            </w:r>
          </w:p>
          <w:p>
            <w:pPr>
              <w:spacing w:line="240" w:lineRule="atLeast"/>
              <w:ind w:right="42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缴款类型：□全款    □预付款</w:t>
            </w:r>
          </w:p>
          <w:p>
            <w:pPr>
              <w:spacing w:line="240" w:lineRule="atLeast"/>
              <w:ind w:right="420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总培训费：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￥</w:t>
            </w:r>
            <w:r>
              <w:rPr>
                <w:rFonts w:ascii="仿宋" w:hAnsi="仿宋" w:eastAsia="仿宋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u w:val="single"/>
              </w:rPr>
              <w:t>（大写：        ）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  预付款：￥</w:t>
            </w:r>
            <w:r>
              <w:rPr>
                <w:rFonts w:ascii="仿宋" w:hAnsi="仿宋" w:eastAsia="仿宋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u w:val="single"/>
              </w:rPr>
              <w:t xml:space="preserve">       （大写：        ）  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 xml:space="preserve">    </w:t>
            </w:r>
          </w:p>
          <w:p>
            <w:pPr>
              <w:spacing w:line="240" w:lineRule="atLeast"/>
              <w:ind w:right="420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尾款：￥</w:t>
            </w:r>
            <w:r>
              <w:rPr>
                <w:rFonts w:ascii="仿宋" w:hAnsi="仿宋" w:eastAsia="仿宋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u w:val="single"/>
              </w:rPr>
              <w:t xml:space="preserve">    （大写：        ）于     年    月日      前缴纳</w:t>
            </w:r>
          </w:p>
          <w:p>
            <w:pPr>
              <w:spacing w:line="0" w:lineRule="atLeast"/>
              <w:ind w:left="-315" w:leftChars="-150" w:right="-1365" w:rightChars="-650"/>
              <w:rPr>
                <w:rFonts w:hint="eastAsia" w:ascii="仿宋" w:hAnsi="仿宋" w:eastAsia="仿宋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对公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账号</w:t>
            </w:r>
          </w:p>
        </w:tc>
        <w:tc>
          <w:tcPr>
            <w:tcW w:w="91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户  名：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福建建专工程管理有限公司</w:t>
            </w:r>
          </w:p>
          <w:p>
            <w:pPr>
              <w:spacing w:line="240" w:lineRule="atLeas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开户行：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建设银行福州五一支行 </w:t>
            </w:r>
          </w:p>
          <w:p>
            <w:pPr>
              <w:spacing w:line="240" w:lineRule="atLeas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帐  号：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3500-1876-2070-5251-7042</w:t>
            </w:r>
          </w:p>
          <w:p>
            <w:pPr>
              <w:spacing w:line="240" w:lineRule="atLeas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转账后请及时与我们联系确认。</w:t>
            </w:r>
          </w:p>
          <w:p>
            <w:pPr>
              <w:spacing w:line="240" w:lineRule="atLeas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提  醒：此账号为对公账号，不能在</w:t>
            </w:r>
            <w:r>
              <w:rPr>
                <w:rFonts w:ascii="仿宋" w:hAnsi="仿宋" w:eastAsia="仿宋"/>
                <w:b/>
                <w:sz w:val="18"/>
                <w:szCs w:val="18"/>
              </w:rPr>
              <w:t>ATM</w:t>
            </w: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机上操作，请到银行柜台或网络银行转账操作。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kern w:val="0"/>
                <w:sz w:val="18"/>
                <w:szCs w:val="18"/>
              </w:rPr>
              <w:t>补充说明</w:t>
            </w:r>
          </w:p>
        </w:tc>
        <w:tc>
          <w:tcPr>
            <w:tcW w:w="915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widowControl/>
              <w:spacing w:line="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报名自培训费缴纳当日起生效，培训期间食宿费用学员自行承担。本人已如实填写报名记录栏所打印的内容，确认无误并同意报名。</w:t>
            </w:r>
          </w:p>
          <w:p>
            <w:pPr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学员（代理人）签名：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咨询顾问：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出纳：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复核：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主管领导：</w:t>
            </w:r>
          </w:p>
        </w:tc>
      </w:tr>
    </w:tbl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A3E74"/>
    <w:rsid w:val="384A3E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2017-03-20T10:51:00Z</dcterms:created>
  <dc:creator>Administrator</dc:creator>
  <cp:lastModifiedBy>Administrator</cp:lastModifiedBy>
  <dcterms:modified xsi:type="dcterms:W3CDTF">2017-03-20T10:51:44Z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